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67" w:rsidRPr="000269F6" w:rsidRDefault="00DB0567" w:rsidP="00DB0567">
      <w:pPr>
        <w:pStyle w:val="a3"/>
        <w:rPr>
          <w:rFonts w:ascii="Times New Roman" w:hAnsi="Times New Roman"/>
          <w:color w:val="262626"/>
          <w:sz w:val="32"/>
          <w:szCs w:val="28"/>
        </w:rPr>
      </w:pPr>
    </w:p>
    <w:p w:rsidR="006303B1" w:rsidRPr="006303B1" w:rsidRDefault="006303B1" w:rsidP="006303B1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6303B1">
        <w:rPr>
          <w:rFonts w:ascii="Times New Roman" w:hAnsi="Times New Roman"/>
          <w:sz w:val="28"/>
          <w:szCs w:val="24"/>
        </w:rPr>
        <w:t xml:space="preserve">1.Планируемые результаты </w:t>
      </w:r>
    </w:p>
    <w:p w:rsidR="009B57D3" w:rsidRPr="000269F6" w:rsidRDefault="006303B1" w:rsidP="000269F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6303B1">
        <w:rPr>
          <w:rFonts w:ascii="Times New Roman" w:hAnsi="Times New Roman"/>
          <w:sz w:val="28"/>
          <w:szCs w:val="24"/>
        </w:rPr>
        <w:t>освоения учебного материала «Технология» 5 класс.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ся достижение </w:t>
      </w:r>
      <w:r w:rsidRPr="007F42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личностных, метапредметных и предметных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освоения обучающимися пред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мета «Технология» в основной школе: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целостного мировоззрения, соответствую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ответственного отношения к учению, го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зического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сов, а также на основе формирования уважительного отношения к труду;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коммуникативной компетентности в обще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лектива;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самооценка готовности к предпринимательской деятель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него хозяйства;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- формирование основ экологи ческой куль туры, соответ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ствующей современному уровню экологического мышле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эстетического сознания через освоение художе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эстетического характера; формирование индиви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дуально-личностных позиций учащихся. 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sz w:val="24"/>
          <w:szCs w:val="24"/>
          <w:u w:color="000000"/>
          <w:lang w:eastAsia="ru-RU"/>
        </w:rPr>
        <w:t>Метапредметными результатами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«Технология» является формирование универсальных учебных действий (УУД): </w:t>
      </w:r>
      <w:r w:rsidRPr="007F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познавательных, регулятивных, коммуникативных.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Cs/>
          <w:iCs/>
          <w:color w:val="191919"/>
          <w:sz w:val="24"/>
          <w:szCs w:val="24"/>
          <w:lang w:eastAsia="ru-RU"/>
        </w:rPr>
        <w:t>Метапредметные  результаты</w:t>
      </w:r>
      <w:r w:rsidR="000269F6">
        <w:rPr>
          <w:rFonts w:ascii="Times New Roman" w:eastAsia="Times New Roman" w:hAnsi="Times New Roman"/>
          <w:bCs/>
          <w:iCs/>
          <w:color w:val="191919"/>
          <w:sz w:val="24"/>
          <w:szCs w:val="24"/>
          <w:lang w:eastAsia="ru-RU"/>
        </w:rPr>
        <w:t xml:space="preserve">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самостоятельное определение цели своего обучения, по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знавательной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тельно-трудовой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определение адекватных имеющимся организационным </w:t>
      </w:r>
      <w:r w:rsidRPr="007F427B">
        <w:rPr>
          <w:rFonts w:ascii="Times New Roman" w:eastAsia="Times New Roman" w:hAnsi="Times New Roman"/>
          <w:color w:val="191919"/>
          <w:spacing w:val="-1"/>
          <w:sz w:val="24"/>
          <w:szCs w:val="24"/>
          <w:lang w:eastAsia="ru-RU"/>
        </w:rPr>
        <w:t>и материально-техническим условиям способов решения учеб</w:t>
      </w:r>
      <w:r w:rsidRPr="007F427B">
        <w:rPr>
          <w:rFonts w:ascii="Times New Roman" w:eastAsia="Times New Roman" w:hAnsi="Times New Roman"/>
          <w:color w:val="191919"/>
          <w:spacing w:val="-1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ной или трудовой задачи на основе заданных алгоритмов;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гающих стандартного применения одного из них; 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поиск 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вых решений возникшей технической или организационной проблемы;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выявление потребностей, проектирование и создание объ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ектов, имеющих потребительную стоимость; 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самостоятельнаяорганизация и выполнение различных творческих работ по созданию изделий и продуктов;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>- виртуальное и натурное моделирование технических объ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ских задач в процессе моделирования изделия или техноло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гического процесса;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-осознанное использование речевых средств в соответст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ного решения; отражение в устной или письменной форме результатов своей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логий (ИКТ); выбор для решения познавательных и комму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организация учебного сотрудничества и совместной дея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няемых технологических процессах;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ской культурой производства;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оценивание своей познавательно-трудовой деятельности </w:t>
      </w:r>
      <w:r w:rsidRPr="007F427B">
        <w:rPr>
          <w:rFonts w:ascii="Times New Roman" w:eastAsia="Times New Roman" w:hAnsi="Times New Roman"/>
          <w:color w:val="191919"/>
          <w:spacing w:val="-6"/>
          <w:sz w:val="24"/>
          <w:szCs w:val="24"/>
          <w:lang w:eastAsia="ru-RU"/>
        </w:rPr>
        <w:t xml:space="preserve">с точки зрения нравственных, правовых норм, эстетических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ценностей по принятым в обществе и коллективе требова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ниям и принципам;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формирование и развитие экологического мышления, </w:t>
      </w:r>
      <w:r w:rsidRPr="007F427B">
        <w:rPr>
          <w:rFonts w:ascii="Times New Roman" w:eastAsia="Times New Roman" w:hAnsi="Times New Roman"/>
          <w:color w:val="191919"/>
          <w:spacing w:val="-2"/>
          <w:sz w:val="24"/>
          <w:szCs w:val="24"/>
          <w:lang w:eastAsia="ru-RU"/>
        </w:rPr>
        <w:t>умение применять его в познавательной, коммуникатив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ной, социальной практике и профессиональной ориента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ции.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Предметные результаты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освоения учащимися предме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 «Технология» в основной школе: 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осознание роли техники и технологий для прогрессивно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развития общества; формирование целостного представ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объектов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практическое освоение обучающимися основ проектно-исследовательской деятельности; проведение наблюдений </w:t>
      </w:r>
      <w:r w:rsidRPr="007F427B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и экспериментов под руководством учителя; объяснение явле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ний, процессов и связей, выявляемых в ходе исследований;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уяснение социальных и экологических последствий разви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логических свойств сырья, материалов и областей их приме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и создания объектов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средствами и формами графического отобра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 устанавливать взаимосвязь зна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ных учебных задач; применение общенаучных знаний по пред</w:t>
      </w:r>
      <w:r w:rsidRPr="007F42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метам естественно-математического цикла в процессе под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готовки и осуществления технологических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процессов для обоснования и аргументации рациональности деятельности; применение элементов экономики при обосновании техно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логий и проектов;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овладение алгоритмами и методами решения организа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 производства; 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трудовой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планирование технологического процесса и процесса тру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учебно-исследовательской и проект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 санитарии и гигиены;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выбор средств и видов представления технической и тех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нологической информации в соответствии с коммуникатив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задачей, сферой и ситуацией общения;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контрольных и измерительных инструментов; выявле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допущенных ошибок в процессе труда и обоснование способов их исправления;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документирование результатов труда и проектной дея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жившейся ситуации на рынке товаров и услуг;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мотивационной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оценивание своей способности к труду в конкретной пред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метной деятельности; осознание ответственности за качест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во результатов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согласование своих потребностей и требований с потреб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и требованиями других участников познавательно-трудовой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представлений о мире профессий, свя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филя технологической подготовки в старших классах пол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готовности к предпринимательской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логической культуры при обосновании объекта труда и вы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полнении работ; 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эстетической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рациональное и эстетическое оснащение рабочего места </w:t>
      </w:r>
      <w:r w:rsidRPr="007F427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 учётом требований эргономики и элементов научной орга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низации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умение выражать себя в доступных видах и формах худо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жественно-прикладного творчества; художественное оформ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рациональный выбор рабочего костюма и опрятное со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держание рабочей одежды;</w:t>
      </w:r>
    </w:p>
    <w:p w:rsidR="007F2645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участие в оформлении класса и школы, озеленении при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школьного участка, стремление внести красоту в домашний быт; </w:t>
      </w:r>
    </w:p>
    <w:p w:rsidR="007F427B" w:rsidRPr="007F427B" w:rsidRDefault="007F427B" w:rsidP="00EA0D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коммуникативной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практическое освоение умений, составляющих основу ком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другого и уметь согласовывать свои действия; устанав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ливать и поддерживать необходимые контакты с другими людьми; удовлетворительно владеть нормами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техникой общения; определять цели коммуникации, оценивать ситуа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цию, учитывать намерения и способы коммуникации парт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нёра, выбирать адекватные стратегии коммуникации;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установление рабочих отношений в группе для выполне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практической работы или проекта, эффективное сотруд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тивного взаимодействия со сверстниками и учителями;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сравнение разных точек зрения перед принятием реше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осуществлением выбора; аргументирование своей точ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зрения, отстаивание в споре своей позиции невраждеб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для оппонентов образом;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адекватное использование речевых средств  для решения различных коммуникативных задач; овладение устной и пись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речью; построение монологических контекстных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высказываний; публичная презентация и защита проекта изделия, продукта труда или услуги; </w:t>
      </w:r>
    </w:p>
    <w:p w:rsidR="007F427B" w:rsidRPr="007F427B" w:rsidRDefault="007F427B" w:rsidP="00EA0D6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моторики и координации движений рук при 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операций;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Arial" w:eastAsia="Times New Roman" w:hAnsi="Arial" w:cs="Arial"/>
          <w:color w:val="6E6E6E"/>
          <w:sz w:val="24"/>
          <w:szCs w:val="24"/>
          <w:lang w:eastAsia="ru-RU"/>
        </w:rPr>
        <w:t xml:space="preserve">-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сочетание образного и логического мышления в проект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деятельности.</w:t>
      </w:r>
    </w:p>
    <w:p w:rsidR="007F427B" w:rsidRPr="007F427B" w:rsidRDefault="007F427B" w:rsidP="007F427B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Основной формой обучения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учебно-практическая деятельность учащихся. </w:t>
      </w:r>
      <w:r w:rsidRPr="007F4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Приоритетными методами являются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упражнения, лабораторно-практические, учебно-практические работы. </w:t>
      </w:r>
    </w:p>
    <w:p w:rsidR="007F427B" w:rsidRPr="007F427B" w:rsidRDefault="007F427B" w:rsidP="007F427B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Ведущей структурной моделью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организации занятий по технологии является комбинированный урок. </w:t>
      </w:r>
    </w:p>
    <w:p w:rsidR="007F427B" w:rsidRDefault="007F427B" w:rsidP="007F427B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90BEE" w:rsidRPr="003E095A" w:rsidRDefault="00A90BEE" w:rsidP="00A90BEE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A90BEE" w:rsidRPr="003E095A" w:rsidRDefault="00A90BEE" w:rsidP="00A90BEE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</w:p>
    <w:p w:rsidR="00A90BEE" w:rsidRPr="003E095A" w:rsidRDefault="00A90BEE" w:rsidP="00A90BEE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 Общие результаты технологического образования состоят: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сформированности целостного представления о техносфере, которое основано на приобретённых школьниками соответствующих знаниях, умениях и способах деятельности;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</w:t>
      </w:r>
      <w:r w:rsidRPr="003E095A">
        <w:rPr>
          <w:rFonts w:ascii="Times New Roman" w:hAnsi="Times New Roman"/>
          <w:sz w:val="24"/>
          <w:szCs w:val="24"/>
        </w:rPr>
        <w:lastRenderedPageBreak/>
        <w:t>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A90BEE" w:rsidRPr="003E095A" w:rsidRDefault="00A90BEE" w:rsidP="00A90BEE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Приобретение учащимися опыта созидательной и творческой  деятельности,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A90BEE" w:rsidRDefault="00A90BEE" w:rsidP="00A90BE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A90BEE" w:rsidRPr="003E095A" w:rsidRDefault="00A90BEE" w:rsidP="00A90BEE">
      <w:pPr>
        <w:pStyle w:val="a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 xml:space="preserve">     Электротехника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 xml:space="preserve">     Выпускник научится: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A90BEE" w:rsidRPr="003E095A" w:rsidRDefault="00A90BEE" w:rsidP="00A90BE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0BEE" w:rsidRPr="005F737D" w:rsidRDefault="00A90BEE" w:rsidP="00A90BEE">
      <w:pPr>
        <w:pStyle w:val="a3"/>
        <w:ind w:firstLine="426"/>
        <w:rPr>
          <w:rFonts w:ascii="Times New Roman" w:hAnsi="Times New Roman"/>
          <w:b/>
          <w:iCs/>
          <w:sz w:val="24"/>
          <w:szCs w:val="24"/>
        </w:rPr>
      </w:pPr>
      <w:r w:rsidRPr="005F737D">
        <w:rPr>
          <w:rFonts w:ascii="Times New Roman" w:hAnsi="Times New Roman"/>
          <w:b/>
          <w:iCs/>
          <w:sz w:val="24"/>
          <w:szCs w:val="24"/>
        </w:rPr>
        <w:t>Технологии ведения дома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 xml:space="preserve">     Кулинария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 xml:space="preserve">     Выпускник научится: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90BEE" w:rsidRPr="003E095A" w:rsidRDefault="00A90BEE" w:rsidP="00A90BEE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   Создание изделий из текстильных и поделочных материалов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BEE" w:rsidRDefault="00A90BEE" w:rsidP="00A90B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0BEE" w:rsidRDefault="00A90BEE" w:rsidP="00A90B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Технологии исследовательской, опытнической и проектной деятельности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3E095A">
        <w:rPr>
          <w:rFonts w:ascii="Times New Roman" w:hAnsi="Times New Roman"/>
          <w:sz w:val="24"/>
          <w:szCs w:val="24"/>
        </w:rPr>
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</w:t>
      </w:r>
      <w:r w:rsidRPr="003E095A">
        <w:rPr>
          <w:rFonts w:ascii="Times New Roman" w:hAnsi="Times New Roman"/>
          <w:sz w:val="24"/>
          <w:szCs w:val="24"/>
        </w:rPr>
        <w:lastRenderedPageBreak/>
        <w:t>замысла; осуществлять технологический процесс; контролировать ход и результаты выполнения проекта;</w:t>
      </w:r>
    </w:p>
    <w:p w:rsidR="00A90BEE" w:rsidRPr="003E095A" w:rsidRDefault="00A90BEE" w:rsidP="00A90BE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A90BEE" w:rsidRDefault="00A90BEE" w:rsidP="00A90BEE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146C0F" w:rsidRPr="006303B1" w:rsidRDefault="00A77A4D" w:rsidP="006303B1">
      <w:pPr>
        <w:pStyle w:val="6"/>
        <w:shd w:val="clear" w:color="auto" w:fill="auto"/>
        <w:spacing w:before="0" w:after="389" w:line="240" w:lineRule="auto"/>
        <w:ind w:left="2124" w:firstLine="708"/>
        <w:rPr>
          <w:b/>
          <w:sz w:val="24"/>
          <w:szCs w:val="24"/>
        </w:rPr>
      </w:pPr>
      <w:r w:rsidRPr="006303B1">
        <w:rPr>
          <w:b/>
          <w:sz w:val="24"/>
          <w:szCs w:val="24"/>
        </w:rPr>
        <w:t xml:space="preserve">2. </w:t>
      </w:r>
      <w:r w:rsidR="006303B1" w:rsidRPr="006303B1">
        <w:rPr>
          <w:b/>
          <w:sz w:val="24"/>
          <w:szCs w:val="24"/>
        </w:rPr>
        <w:t>Содержание учебного предмета</w:t>
      </w:r>
      <w:r w:rsidR="00C85DE5" w:rsidRPr="006303B1">
        <w:rPr>
          <w:b/>
          <w:sz w:val="24"/>
          <w:szCs w:val="24"/>
        </w:rPr>
        <w:t>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Новизной данной программы по направлению «Техноло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гии ведения дома» является новый методологический подход,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направленный на здоровьесбережение школьников. Эта зада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ча может быть реализована прежде всего на занятиях по ку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линарии. В данный раздел включены лабораторно-практиче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ские работы по определению качества пищевых продуктов как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органолептическими, так и лабораторными методами с использованием химических реагентов экспресс-лаборатории. 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Эти занятия способствуют формированию у школьников от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езных заболеваний, связанных с нарушением обмена веществ.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43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 содержании данного курса сквозной линией проходит 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экологическое воспитание и эстетическое развитие учащихся 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при оформлении различных изделий: от кулинарных блюд до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изделий декоративно-прикладного искусства.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38" w:righ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изучении всего курса у учащихся формируются устойчивые безопасные приемы труда.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43" w:righ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При изучении темы «Конструирование и моделирование» 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школьники учатся применять зрительные иллюзии в одежде.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34" w:right="14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При изучении темы «Элементы машиноведения» учащие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>ся знакомятся с новыми техническими возможностями совре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менных швейных, вышивальных и краеобметочных машин с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программным управлением.</w:t>
      </w:r>
    </w:p>
    <w:p w:rsidR="00146C0F" w:rsidRPr="00146C0F" w:rsidRDefault="00146C0F" w:rsidP="00146C0F">
      <w:pPr>
        <w:shd w:val="clear" w:color="auto" w:fill="FFFFFF"/>
        <w:spacing w:before="10" w:after="0" w:line="240" w:lineRule="auto"/>
        <w:ind w:left="29" w:right="19"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Тема «Свойства текстильных материалов» знакомит уча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щихся с новыми разработками в текстильной промышленнос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>ти: волокнами, тканями и неткаными материалами, обладаю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щими принципиально новыми технологическими, эстетиче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скими и гигиеническими свойствами.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38" w:right="29" w:firstLine="3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раздел «Художественные ремесла» включены новые тех</w:t>
      </w:r>
      <w:r w:rsidRPr="00146C0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нологии росписи ткани, ранее не изучавшиеся в школе.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24" w:right="14" w:firstLine="3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изучении направления «Технологии ведения дома»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наряду с общеучебными умениями учащиеся овладевают целым рядом специальных технологий.</w:t>
      </w:r>
    </w:p>
    <w:p w:rsidR="00146C0F" w:rsidRDefault="00146C0F" w:rsidP="00146C0F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Все это позволяет реализовать современные взгляды на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предназначение, структуру и содержание технологического образования.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645" w:rsidRDefault="007F2645" w:rsidP="00146C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54DD" w:rsidRDefault="000754DD" w:rsidP="000754DD">
      <w:pPr>
        <w:pStyle w:val="a3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Электротехника</w:t>
      </w:r>
      <w:r w:rsidR="00A90BE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1</w:t>
      </w:r>
    </w:p>
    <w:p w:rsidR="000754DD" w:rsidRPr="005C79AD" w:rsidRDefault="000754DD" w:rsidP="000754D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Бытовые электроприборы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электропроводка. Электроустановочные изделия. Электроосветительные и электронагревательные приборы, их безопасная эксплуатация. Подбор бытовых приборов по мощ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ности и рабочему напряжению. 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Изучение безопасных приемов работы с бытовым элект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рооборудованием.</w:t>
      </w:r>
    </w:p>
    <w:p w:rsidR="000754DD" w:rsidRPr="00ED04F2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Рациональное размещение осветительных приборов и 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зеток на плане квартиры.</w:t>
      </w:r>
    </w:p>
    <w:p w:rsidR="000754DD" w:rsidRPr="00ED04F2" w:rsidRDefault="000754DD" w:rsidP="000754DD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32"/>
        </w:rPr>
      </w:pPr>
      <w:r w:rsidRPr="00ED04F2">
        <w:rPr>
          <w:rFonts w:ascii="Times New Roman" w:hAnsi="Times New Roman"/>
          <w:b/>
          <w:i/>
          <w:sz w:val="24"/>
          <w:szCs w:val="32"/>
        </w:rPr>
        <w:t>Кулинария</w:t>
      </w:r>
      <w:r w:rsidR="00A90BEE">
        <w:rPr>
          <w:rFonts w:ascii="Times New Roman" w:hAnsi="Times New Roman"/>
          <w:b/>
          <w:i/>
          <w:sz w:val="24"/>
          <w:szCs w:val="32"/>
        </w:rPr>
        <w:t xml:space="preserve"> 14</w:t>
      </w:r>
    </w:p>
    <w:p w:rsidR="000754DD" w:rsidRPr="00ED04F2" w:rsidRDefault="000754DD" w:rsidP="000754DD">
      <w:pPr>
        <w:pStyle w:val="a3"/>
        <w:ind w:firstLine="709"/>
        <w:jc w:val="center"/>
        <w:rPr>
          <w:rFonts w:ascii="Times New Roman" w:hAnsi="Times New Roman"/>
          <w:b/>
          <w:szCs w:val="28"/>
        </w:rPr>
      </w:pPr>
      <w:r w:rsidRPr="00ED04F2">
        <w:rPr>
          <w:rFonts w:ascii="Times New Roman" w:hAnsi="Times New Roman"/>
          <w:b/>
          <w:szCs w:val="28"/>
        </w:rPr>
        <w:lastRenderedPageBreak/>
        <w:t>Санитария и гигиена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Правила мытья посуды ручным способом и в посудомоечных машинах. Применение моющих и дезинфицирующих средств для мытья посуды.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ми. Оказание первой помощи при ожогах и порезах.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набора безопасных для здоровья моющих средств для посуды и кабинета.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санитарно-гигиенических мероприятий в 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мещении кабинета кулинарии.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Физиология питания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процессе пищеварения, об усвояемости пищи; условия, способствующие лучшему пищеварению; роль слю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ны, кишечного сока и желчи в пищеварении; общие сведения о питательных веществах.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Физиологические основы рационального питания.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данные о роли витаминов, минеральных солей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роэлементах.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рациона здорового питания с применением компьютерных программ.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микроорганизмах; полезное и вредное воздей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ствие микроорганизмов на пищевые продукты; органолептические и лабораторные экспресс-методы определения качест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ва пищевых продуктов; первая помощь при пищевых отрав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рецептов блюд, соответствующих принципам раци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онального питания.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меню из малокалорийных продуктов.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Блюда из яиц, бутерброды, горячие напитки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для бутербродов, инструменты и приспособления для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резки.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технологии приготовления и украшения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видов бутербродов. Требования к качеству готовых бу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тербродов, условия и сроки их хранения.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горячих напитков (чай, кофе, какао, горячий шоко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лад). Правила хранения чая, кофе, какао. Сорта чая, их вку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совые достоинства и способы заваривания.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Сорта кофе и какао. Устройства для размола зерен кофе. Технология приготовления кофе и какао.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Требования к качеству готовых напитков.</w:t>
      </w:r>
    </w:p>
    <w:p w:rsidR="000754DD" w:rsidRPr="005C79AD" w:rsidRDefault="000754DD" w:rsidP="000754DD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яиц.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художественного оформления бутер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бродов.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бутербродов и горячих напитков к завтраку.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Блюда из овощей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овощей, используемых в кулинарии. Содержание в овощах минеральных веществ,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таминов. Сохранность этих веществ в пищевых продуктах в </w:t>
      </w: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процессе хранения и кулинарной обработки. Содержание вла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ги в продуктах. Влияние ее на качество и сохранность про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дуктов.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Свежемороженые овощи. Условия и сроки их хранения, способы кулинарного использования.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Влияние экологии окружающей среды на качество ово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щей. Методы определения качества овощей. Определение 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личества нитратов в овощах с помощью измерительных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боров, в химических лабораториях, при помощи бумажных индикаторов в домашних условиях.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правила и санитарные условия механической кулинарной обработки овощей. Причины потемнения карто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феля и способы его предотвращения.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механической кулинарной обработки листо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вых, луковых, пряных, тыквенных, томатных и капустных овощей.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кулинарное использование различных форм нарезки овощей. Инструменты и приспособления для нарез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ление салатов продуктами, входящими в состав салатов и име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ющими яркую окраску, и листьями зелени.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виды тепловой кулинарной обработки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(варка, жаренье, тушение, запекание, припускание, пассерование, бланширование).  Преимущества и недостатки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способов варки овощей.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Изменение содержания витаминов и минеральных ве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ществ в овощах в зависимости от условий кулинарной обра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доброкачественности овощей по внешнему виду и при помощи индикаторов.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салата из сырых овощей.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Фигурная нарезка овощей для художественного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 салатов.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вареных овощей.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Блюда из круп, бобовых и макаронных изде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лий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варки макаронных изделий.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Посуда и инвентарь, применяемые при варке каш, бобо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 и макаронных изделий.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Сервировка стола. Этикет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борами.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Подача готовых блюд к столу. Правила подачи десерта.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Эстетическое оформление стола. Освещение и музыкаль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ное оформление. Культура использования звуковоспроизводя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визита.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Приглашения и поздравительные открытки.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стола к празднику. Организация фуршета.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754DD" w:rsidRPr="00935094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094">
        <w:rPr>
          <w:rFonts w:ascii="Times New Roman" w:eastAsia="Times New Roman" w:hAnsi="Times New Roman"/>
          <w:b/>
          <w:bCs/>
          <w:iCs/>
          <w:sz w:val="24"/>
          <w:szCs w:val="24"/>
        </w:rPr>
        <w:t>Создание изделий из текстильных материалов</w:t>
      </w:r>
      <w:r w:rsidR="00935094" w:rsidRPr="0093509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26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Свойства текстильных материалов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роны ткани. Виды переплетений нитей в тканях.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Механические, физические, технологические, эксплуата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ционные свойства тканей, нитей, шнуров и нетканых матери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локон в тканях.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Изучение свойств нитей основы и утка.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лицевой и изнаночной сторон, направления долевой нити в ткани.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Распознавание волокон и нитей из хлопка, льна, шелка, шерсти.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Обнаружение нитей из химических волокон в тканях.</w:t>
      </w:r>
    </w:p>
    <w:p w:rsidR="007071A2" w:rsidRDefault="007071A2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0D65" w:rsidRDefault="00EA0D65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0D65" w:rsidRDefault="00EA0D65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0D65" w:rsidRDefault="00EA0D65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Элементы машиноведения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машин швейного производства по назна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чению, степени механизации и автоматизации.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и области применения современных швейных, краеобметочных и вышивальных машин с программным управлением.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швейная машина, ее технические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ки, назначение основных узлов. Виды приводов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шины, их устройство, преимущества и недостатки.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Челночное устройство универсальной швейной машины. Порядок его разборки и сборки. Устройство и работа меха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неполадок в работе швейной машины, причины их возникновения и способы устранения. Уход за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шиной.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конструкция различных современных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способлений к швейной машине. Их роль в улучшении каче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ства изделий и повышении производительности труда.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Намотка нитки на шпульку.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Заправка верхней и нижней нитей.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Устранение неполадок в работе швейной машины.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Чистка и смазка швейной машины.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Конструирование швейных изделий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Классово-социальное положение человека и его отраже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в костюме. Краткие сведения из истории одежды.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направления моды. Народный костюм как основа в построении современных форм одежды.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конструирования в выполнении основных требова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ний к одежде. Типовые фигуры и размерные признаки фигу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ры человека. Системы конструирования одежды. Краткая ха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</w: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рактеристика расчетно-графической системы конструирова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ния. Основные точки и линии измерения фигуры человека.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Последовательность построения чертежей основы швей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изделий по своим меркам. Расчетные формулы, необхо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димые для построения чертежей основы швейных изделий.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национальных костюмов.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Эскизная разработка модели спортивной одежды на осно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ве чертежа швейного изделия с цельнокроеным рукавом на основе цветовых контрастов.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Снятие мерок и запись результатов измерений.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Технология изготовления швейных изделий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Ручные стежки и строчки. Технология выполнения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шинных швов, их условные графические обозначения.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на ткань.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Правила выполнения следующих технологических опера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ций: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деталей кроя;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застежек, карманов, поясов, бретелей, прой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мы и горловины;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обметывание швов ручным и машинным способами;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вытачек с учетом их расположения на дета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лях изделия;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верхнего края поясного изделия притачным поясом;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низа швейного изделия ручным и машин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ным способами.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Сборка изделия. Проведение примерки, выявление и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правление дефектов.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образцов ручных стежков, строчек и швов.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Подшивание  низа  изделия  потайными  подшивочными</w:t>
      </w:r>
      <w:r w:rsidR="00163C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стежками.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Отработка техники выполнения соединительных, краевых и отделочных швов на лоскутках ткани.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раскладки выкроек на различных тканях.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деталей кроя.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Скалывание и сметывание деталей кроя.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примерки, исправление дефектов.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деталей и выполнение отделочных работ.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Влажно-тепловая обработка изделия.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готового изделия.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Декоративно-прикладное искусство</w:t>
      </w:r>
      <w:r w:rsidR="00935094">
        <w:rPr>
          <w:rFonts w:ascii="Times New Roman" w:eastAsia="Times New Roman" w:hAnsi="Times New Roman"/>
          <w:b/>
          <w:bCs/>
          <w:sz w:val="24"/>
          <w:szCs w:val="24"/>
        </w:rPr>
        <w:t xml:space="preserve"> 8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Знакомство с различными видами декоративно-приклад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ремеслах.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Традиции, обряды, семейные праздники. Подготовка одежды к традиционным праздникам. Отделка изделий вы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шивкой, тесьмой, изготовление сувениров к праздникам.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Экскурсия в музей.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Основы композиции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при  создании  предметов декоративно-прикладного</w:t>
      </w:r>
      <w:r w:rsidR="00A90B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искусства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Эмоциональное воздействие декоративной композиции. Статичная и динамичная композиции.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ритмической или пластической композиции, ее тональное решение. Симметричные и асимметричные компо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зиции, их основные решения в построении. Роль компози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ции, колорита, фактуры материала в художественном выраже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нии произведений декоративно-прикладного искусства.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Приемы стилизации реальных форм. Элементы декоратив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ного решения реально существующих форм.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Символика в орнаменте. Характерные черты орнаментов народов России. Цветовые сочетания в орнаменте. Виды 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наментов. Возможности графических редакторов персональ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статичной, динамичной, симметричной и асимметричной композиций.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орнаментов для платка, резьбы по дереву и др.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Зарисовка современных и старинных узоров и орнамен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композиции с изображением пейзажа для пан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 или платка по природным мотивам.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Лоскутное шитье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истории создания изделий из лоску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та. Возможности лоскутной пластики, ее связь с направлени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ями современной моды.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Материалы для лоскутной пластики.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дочных материалов.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швейного изделия в технике лоскутного шитья.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754DD" w:rsidRPr="00935094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09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Технологии творческой и опытнической деятельности</w:t>
      </w:r>
      <w:r w:rsidR="00935094" w:rsidRPr="0093509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16</w:t>
      </w:r>
    </w:p>
    <w:p w:rsidR="000754DD" w:rsidRPr="005C79AD" w:rsidRDefault="000754DD" w:rsidP="000754D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 xml:space="preserve"> Исследовательская и созидательная деятель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ность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и формулировка проблемы. Поиск необходи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мой информации для решения проблемы. Разработка вариан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решения проблемы. Обоснованный выбор лучшего вари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анта и его реализация.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 коллекции образцов декоративно-прикладного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кусства края.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изделия в технике лоскутного шитья.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изделий декоративно-прикладного искус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ства для украшения интерьера.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интерьера декоративными растениями.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и проведение праздника (юбилей, день рож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дения, Масленица и др.).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сувенира в технике художественной роспи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си ткани.</w:t>
      </w:r>
    </w:p>
    <w:p w:rsidR="000754DD" w:rsidRPr="005C79AD" w:rsidRDefault="000754DD" w:rsidP="000754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Блюда национальной кухни для традиционных праздни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ков.</w:t>
      </w:r>
    </w:p>
    <w:p w:rsidR="00A77A4D" w:rsidRPr="006303B1" w:rsidRDefault="000754DD" w:rsidP="006303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сувенира или декоративного панно в техни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ке ручного ткачества.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Эскизы карнавальных костюмов на темы русских народ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сказок.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Проекты </w:t>
      </w:r>
      <w:r>
        <w:rPr>
          <w:rFonts w:ascii="Times New Roman" w:eastAsia="Times New Roman" w:hAnsi="Times New Roman"/>
          <w:sz w:val="24"/>
          <w:szCs w:val="24"/>
        </w:rPr>
        <w:t>социальной направленности.</w:t>
      </w:r>
    </w:p>
    <w:p w:rsidR="007F2645" w:rsidRDefault="007F2645" w:rsidP="00146C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3DC1" w:rsidRDefault="00C53DC1" w:rsidP="00146C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3DC1" w:rsidRDefault="00C53DC1" w:rsidP="00146C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3DC1" w:rsidRDefault="00C53DC1" w:rsidP="00146C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C0F" w:rsidRPr="00146C0F" w:rsidRDefault="00163C82" w:rsidP="00146C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</w:t>
      </w:r>
      <w:r w:rsidR="006303B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  <w:r w:rsidR="005D430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236"/>
        <w:gridCol w:w="4300"/>
      </w:tblGrid>
      <w:tr w:rsidR="00146C0F" w:rsidRPr="00146C0F" w:rsidTr="00ED04F2">
        <w:trPr>
          <w:trHeight w:val="326"/>
        </w:trPr>
        <w:tc>
          <w:tcPr>
            <w:tcW w:w="5245" w:type="dxa"/>
            <w:vMerge w:val="restart"/>
            <w:vAlign w:val="center"/>
          </w:tcPr>
          <w:p w:rsidR="00146C0F" w:rsidRPr="00146C0F" w:rsidRDefault="00146C0F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536" w:type="dxa"/>
            <w:gridSpan w:val="2"/>
          </w:tcPr>
          <w:p w:rsidR="00146C0F" w:rsidRPr="00146C0F" w:rsidRDefault="00146C0F" w:rsidP="00A452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Количество часов</w:t>
            </w:r>
          </w:p>
        </w:tc>
      </w:tr>
      <w:tr w:rsidR="00ED04F2" w:rsidRPr="00146C0F" w:rsidTr="00ED04F2">
        <w:trPr>
          <w:trHeight w:val="1217"/>
        </w:trPr>
        <w:tc>
          <w:tcPr>
            <w:tcW w:w="5245" w:type="dxa"/>
            <w:vMerge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left w:val="nil"/>
            </w:tcBorders>
          </w:tcPr>
          <w:p w:rsidR="00ED04F2" w:rsidRPr="00146C0F" w:rsidRDefault="00ED04F2" w:rsidP="00ED04F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 по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  <w:p w:rsidR="00ED04F2" w:rsidRPr="00146C0F" w:rsidRDefault="00ED04F2" w:rsidP="00ED04F2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домашнего хозяйства  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1.Интерьер кухни, столовой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rPr>
          <w:trHeight w:val="453"/>
        </w:trPr>
        <w:tc>
          <w:tcPr>
            <w:tcW w:w="5245" w:type="dxa"/>
          </w:tcPr>
          <w:p w:rsidR="00ED04F2" w:rsidRPr="00146C0F" w:rsidRDefault="00ED04F2" w:rsidP="007F2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rPr>
          <w:trHeight w:val="92"/>
        </w:trPr>
        <w:tc>
          <w:tcPr>
            <w:tcW w:w="5245" w:type="dxa"/>
          </w:tcPr>
          <w:p w:rsidR="00ED04F2" w:rsidRPr="00146C0F" w:rsidRDefault="00ED04F2" w:rsidP="00A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1.Бытовые электроприборы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rPr>
          <w:trHeight w:val="349"/>
        </w:trPr>
        <w:tc>
          <w:tcPr>
            <w:tcW w:w="5245" w:type="dxa"/>
          </w:tcPr>
          <w:p w:rsidR="00ED04F2" w:rsidRPr="00146C0F" w:rsidRDefault="00ED04F2" w:rsidP="00A4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Кулинария</w:t>
            </w:r>
          </w:p>
          <w:p w:rsidR="00ED04F2" w:rsidRPr="00146C0F" w:rsidRDefault="00ED04F2" w:rsidP="00A4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D04F2" w:rsidRPr="00146C0F" w:rsidTr="00ED04F2">
        <w:trPr>
          <w:trHeight w:val="227"/>
        </w:trPr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1.Санитария и гигиена  на кухне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rPr>
          <w:trHeight w:val="227"/>
        </w:trPr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2.Физиология питания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4F2" w:rsidRPr="00146C0F" w:rsidTr="00ED04F2">
        <w:trPr>
          <w:trHeight w:val="227"/>
        </w:trPr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3.Бутерброды, горячие напитки</w:t>
            </w: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rPr>
          <w:trHeight w:val="227"/>
        </w:trPr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4.Блюда из круп, бобовых и макаронных изде</w:t>
            </w: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лий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5.Блюда из овощей и фруктов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6.Блюда из яиц.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7.Сервировка стола  к завтраку. Приготовление  завтрака.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Создание изделий из текстильных материалов 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1.Свойства текстильных материалов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2.Конструирование швейных изделий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4.Элементы машиноведения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5.Технология швейных изделий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Декоративно – прикладное искусство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 Лоскутное шитье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Исследовательская и  созидательная деятельность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D04F2" w:rsidRPr="00146C0F" w:rsidTr="00ED04F2">
        <w:tc>
          <w:tcPr>
            <w:tcW w:w="5245" w:type="dxa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36" w:type="dxa"/>
            <w:gridSpan w:val="2"/>
          </w:tcPr>
          <w:p w:rsidR="00ED04F2" w:rsidRPr="00146C0F" w:rsidRDefault="00ED04F2" w:rsidP="00A4524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6052A" w:rsidRDefault="0066052A" w:rsidP="00A90BEE">
      <w:pPr>
        <w:pStyle w:val="a3"/>
        <w:rPr>
          <w:rFonts w:ascii="Times New Roman" w:hAnsi="Times New Roman"/>
          <w:iCs/>
          <w:sz w:val="24"/>
          <w:szCs w:val="24"/>
        </w:rPr>
      </w:pPr>
    </w:p>
    <w:sectPr w:rsidR="0066052A" w:rsidSect="006303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26"/>
      </v:shape>
    </w:pict>
  </w:numPicBullet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6A2B"/>
    <w:multiLevelType w:val="hybridMultilevel"/>
    <w:tmpl w:val="A4365EE8"/>
    <w:lvl w:ilvl="0" w:tplc="643CCA10">
      <w:start w:val="5"/>
      <w:numFmt w:val="decimal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4BB2D3F"/>
    <w:multiLevelType w:val="hybridMultilevel"/>
    <w:tmpl w:val="A9A4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06F4"/>
    <w:multiLevelType w:val="hybridMultilevel"/>
    <w:tmpl w:val="F9806CC8"/>
    <w:lvl w:ilvl="0" w:tplc="4E28E2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74CC3"/>
    <w:multiLevelType w:val="hybridMultilevel"/>
    <w:tmpl w:val="2410D656"/>
    <w:lvl w:ilvl="0" w:tplc="D00ABB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7F628C"/>
    <w:multiLevelType w:val="hybridMultilevel"/>
    <w:tmpl w:val="C52499B0"/>
    <w:lvl w:ilvl="0" w:tplc="B42CAF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22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19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3"/>
  </w:num>
  <w:num w:numId="23">
    <w:abstractNumId w:val="12"/>
  </w:num>
  <w:num w:numId="24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E37"/>
    <w:rsid w:val="00022266"/>
    <w:rsid w:val="000269F6"/>
    <w:rsid w:val="0003185A"/>
    <w:rsid w:val="00036315"/>
    <w:rsid w:val="0004447A"/>
    <w:rsid w:val="00072576"/>
    <w:rsid w:val="000754DD"/>
    <w:rsid w:val="00076BCB"/>
    <w:rsid w:val="00081492"/>
    <w:rsid w:val="00082E6B"/>
    <w:rsid w:val="00084CFB"/>
    <w:rsid w:val="000C1971"/>
    <w:rsid w:val="0012094C"/>
    <w:rsid w:val="0012405A"/>
    <w:rsid w:val="00144A90"/>
    <w:rsid w:val="00146C0F"/>
    <w:rsid w:val="00154E02"/>
    <w:rsid w:val="00163C82"/>
    <w:rsid w:val="001656C5"/>
    <w:rsid w:val="001C6E37"/>
    <w:rsid w:val="001D35CE"/>
    <w:rsid w:val="0020781F"/>
    <w:rsid w:val="00214DDB"/>
    <w:rsid w:val="002341E7"/>
    <w:rsid w:val="002376AA"/>
    <w:rsid w:val="00243C94"/>
    <w:rsid w:val="0024720A"/>
    <w:rsid w:val="00256C3B"/>
    <w:rsid w:val="0027460C"/>
    <w:rsid w:val="00285597"/>
    <w:rsid w:val="002C5F68"/>
    <w:rsid w:val="002D0301"/>
    <w:rsid w:val="002E102D"/>
    <w:rsid w:val="00305D67"/>
    <w:rsid w:val="0031070C"/>
    <w:rsid w:val="00320D19"/>
    <w:rsid w:val="00326F4E"/>
    <w:rsid w:val="003408AA"/>
    <w:rsid w:val="003447A2"/>
    <w:rsid w:val="003450F5"/>
    <w:rsid w:val="00361E8D"/>
    <w:rsid w:val="003B7B4A"/>
    <w:rsid w:val="003C3A35"/>
    <w:rsid w:val="003D5364"/>
    <w:rsid w:val="003E095A"/>
    <w:rsid w:val="00404509"/>
    <w:rsid w:val="00423319"/>
    <w:rsid w:val="00430ADA"/>
    <w:rsid w:val="00440553"/>
    <w:rsid w:val="00457A9A"/>
    <w:rsid w:val="004642DD"/>
    <w:rsid w:val="004862C2"/>
    <w:rsid w:val="0049314F"/>
    <w:rsid w:val="004A14C2"/>
    <w:rsid w:val="004A2D63"/>
    <w:rsid w:val="004A3942"/>
    <w:rsid w:val="004B4132"/>
    <w:rsid w:val="004B744F"/>
    <w:rsid w:val="004C7E36"/>
    <w:rsid w:val="004D064B"/>
    <w:rsid w:val="004E7ACB"/>
    <w:rsid w:val="004F4E27"/>
    <w:rsid w:val="005128AF"/>
    <w:rsid w:val="00514D7E"/>
    <w:rsid w:val="00525D6D"/>
    <w:rsid w:val="00532E3A"/>
    <w:rsid w:val="00547E3F"/>
    <w:rsid w:val="005610E5"/>
    <w:rsid w:val="00562374"/>
    <w:rsid w:val="005B000D"/>
    <w:rsid w:val="005C79AD"/>
    <w:rsid w:val="005D430C"/>
    <w:rsid w:val="005D6FCA"/>
    <w:rsid w:val="005E0F34"/>
    <w:rsid w:val="005E4AC9"/>
    <w:rsid w:val="005F3FBE"/>
    <w:rsid w:val="005F737D"/>
    <w:rsid w:val="0060433E"/>
    <w:rsid w:val="00607DF8"/>
    <w:rsid w:val="00625D03"/>
    <w:rsid w:val="006303B1"/>
    <w:rsid w:val="00647301"/>
    <w:rsid w:val="0064744B"/>
    <w:rsid w:val="006536DE"/>
    <w:rsid w:val="00653A9E"/>
    <w:rsid w:val="0066052A"/>
    <w:rsid w:val="00664BD0"/>
    <w:rsid w:val="0067139A"/>
    <w:rsid w:val="006905D7"/>
    <w:rsid w:val="006B7C13"/>
    <w:rsid w:val="006D3B5D"/>
    <w:rsid w:val="006F4886"/>
    <w:rsid w:val="00706345"/>
    <w:rsid w:val="007071A2"/>
    <w:rsid w:val="00712C67"/>
    <w:rsid w:val="0073202D"/>
    <w:rsid w:val="007663DB"/>
    <w:rsid w:val="00784C67"/>
    <w:rsid w:val="007902B4"/>
    <w:rsid w:val="007C0F42"/>
    <w:rsid w:val="007D1C3A"/>
    <w:rsid w:val="007F020E"/>
    <w:rsid w:val="007F2645"/>
    <w:rsid w:val="007F427B"/>
    <w:rsid w:val="007F4A3F"/>
    <w:rsid w:val="00813AF3"/>
    <w:rsid w:val="00841A58"/>
    <w:rsid w:val="0084635B"/>
    <w:rsid w:val="008B6D05"/>
    <w:rsid w:val="008E0A91"/>
    <w:rsid w:val="00901A48"/>
    <w:rsid w:val="00910825"/>
    <w:rsid w:val="0091572A"/>
    <w:rsid w:val="00917331"/>
    <w:rsid w:val="0092093E"/>
    <w:rsid w:val="00924EC7"/>
    <w:rsid w:val="00930B52"/>
    <w:rsid w:val="00935094"/>
    <w:rsid w:val="00940E1E"/>
    <w:rsid w:val="00943757"/>
    <w:rsid w:val="009503F6"/>
    <w:rsid w:val="009575A0"/>
    <w:rsid w:val="00977CB1"/>
    <w:rsid w:val="00980E21"/>
    <w:rsid w:val="00991180"/>
    <w:rsid w:val="0099629B"/>
    <w:rsid w:val="009A3B29"/>
    <w:rsid w:val="009B2D1F"/>
    <w:rsid w:val="009B57D3"/>
    <w:rsid w:val="009C2E93"/>
    <w:rsid w:val="009D50F5"/>
    <w:rsid w:val="009F3F53"/>
    <w:rsid w:val="009F48DD"/>
    <w:rsid w:val="00A03CB7"/>
    <w:rsid w:val="00A14360"/>
    <w:rsid w:val="00A21E41"/>
    <w:rsid w:val="00A32679"/>
    <w:rsid w:val="00A45243"/>
    <w:rsid w:val="00A77A4D"/>
    <w:rsid w:val="00A90BEE"/>
    <w:rsid w:val="00A97728"/>
    <w:rsid w:val="00AA2FEB"/>
    <w:rsid w:val="00AB6348"/>
    <w:rsid w:val="00AC0B32"/>
    <w:rsid w:val="00AC396B"/>
    <w:rsid w:val="00AC6F4A"/>
    <w:rsid w:val="00AF6699"/>
    <w:rsid w:val="00B00393"/>
    <w:rsid w:val="00B02EC0"/>
    <w:rsid w:val="00B13F0E"/>
    <w:rsid w:val="00B418CB"/>
    <w:rsid w:val="00B619DD"/>
    <w:rsid w:val="00B63FCB"/>
    <w:rsid w:val="00B92E77"/>
    <w:rsid w:val="00BC1D8D"/>
    <w:rsid w:val="00BC53A5"/>
    <w:rsid w:val="00BE36DB"/>
    <w:rsid w:val="00C25968"/>
    <w:rsid w:val="00C4320E"/>
    <w:rsid w:val="00C53DC1"/>
    <w:rsid w:val="00C8146E"/>
    <w:rsid w:val="00C85DE5"/>
    <w:rsid w:val="00C96CA4"/>
    <w:rsid w:val="00CA57B2"/>
    <w:rsid w:val="00CB432C"/>
    <w:rsid w:val="00D1407B"/>
    <w:rsid w:val="00D144E5"/>
    <w:rsid w:val="00D264EB"/>
    <w:rsid w:val="00D42A8A"/>
    <w:rsid w:val="00D60D4C"/>
    <w:rsid w:val="00D81C45"/>
    <w:rsid w:val="00D84E14"/>
    <w:rsid w:val="00DA45DF"/>
    <w:rsid w:val="00DB0567"/>
    <w:rsid w:val="00DB7320"/>
    <w:rsid w:val="00DD21CC"/>
    <w:rsid w:val="00DE33B7"/>
    <w:rsid w:val="00DF66DE"/>
    <w:rsid w:val="00E013E5"/>
    <w:rsid w:val="00E12FCB"/>
    <w:rsid w:val="00E301BE"/>
    <w:rsid w:val="00E3481D"/>
    <w:rsid w:val="00E53209"/>
    <w:rsid w:val="00E7685D"/>
    <w:rsid w:val="00E803CC"/>
    <w:rsid w:val="00E86203"/>
    <w:rsid w:val="00EA0D65"/>
    <w:rsid w:val="00EA57B3"/>
    <w:rsid w:val="00EC7E13"/>
    <w:rsid w:val="00ED04F2"/>
    <w:rsid w:val="00F0527E"/>
    <w:rsid w:val="00F36154"/>
    <w:rsid w:val="00F371F9"/>
    <w:rsid w:val="00F60188"/>
    <w:rsid w:val="00F74DCD"/>
    <w:rsid w:val="00FA2229"/>
    <w:rsid w:val="00FC5C98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9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0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7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FC5C98"/>
    <w:rPr>
      <w:color w:val="0000FF"/>
      <w:u w:val="single"/>
    </w:rPr>
  </w:style>
  <w:style w:type="table" w:styleId="a5">
    <w:name w:val="Table Grid"/>
    <w:basedOn w:val="a1"/>
    <w:uiPriority w:val="59"/>
    <w:rsid w:val="003C3A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0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B4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A2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6"/>
    <w:rsid w:val="00D140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D1407B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1"/>
    <w:rsid w:val="00D1407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rsid w:val="00D1407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D1407B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rsid w:val="00D1407B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FontStyle63">
    <w:name w:val="Font Style63"/>
    <w:uiPriority w:val="99"/>
    <w:rsid w:val="00977CB1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3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095A"/>
    <w:rPr>
      <w:rFonts w:ascii="Times New Roman" w:eastAsia="Times New Roman" w:hAnsi="Times New Roman"/>
      <w:sz w:val="24"/>
      <w:szCs w:val="24"/>
    </w:rPr>
  </w:style>
  <w:style w:type="paragraph" w:customStyle="1" w:styleId="ad">
    <w:name w:val="абзац"/>
    <w:basedOn w:val="a"/>
    <w:uiPriority w:val="99"/>
    <w:rsid w:val="003E095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e">
    <w:name w:val="Normal (Web)"/>
    <w:basedOn w:val="a"/>
    <w:unhideWhenUsed/>
    <w:rsid w:val="00FA222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879B-4523-4D5F-BFF4-95427AEA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VIT02</dc:creator>
  <cp:lastModifiedBy>Директор</cp:lastModifiedBy>
  <cp:revision>26</cp:revision>
  <cp:lastPrinted>2019-10-12T15:51:00Z</cp:lastPrinted>
  <dcterms:created xsi:type="dcterms:W3CDTF">2015-09-04T15:42:00Z</dcterms:created>
  <dcterms:modified xsi:type="dcterms:W3CDTF">2021-06-04T16:36:00Z</dcterms:modified>
</cp:coreProperties>
</file>